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FFAF" w14:textId="77777777" w:rsidR="00B2530F" w:rsidRDefault="00B2530F" w:rsidP="00B2530F">
      <w:pPr>
        <w:pStyle w:val="Default"/>
      </w:pPr>
    </w:p>
    <w:p w14:paraId="6B8CD84C" w14:textId="43C900AA" w:rsidR="00B2530F" w:rsidRDefault="00B2530F" w:rsidP="00B2530F">
      <w:pPr>
        <w:pStyle w:val="Default"/>
        <w:spacing w:after="303"/>
        <w:jc w:val="center"/>
        <w:rPr>
          <w:b/>
          <w:bCs/>
          <w:sz w:val="23"/>
          <w:szCs w:val="23"/>
          <w:u w:val="single"/>
        </w:rPr>
      </w:pPr>
      <w:r w:rsidRPr="004B6543">
        <w:rPr>
          <w:rFonts w:asciiTheme="minorHAnsi" w:hAnsiTheme="minorHAnsi"/>
          <w:noProof/>
        </w:rPr>
        <w:drawing>
          <wp:inline distT="0" distB="0" distL="0" distR="0" wp14:anchorId="112B4C55" wp14:editId="451C12CC">
            <wp:extent cx="5727700" cy="651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27700" cy="651914"/>
                    </a:xfrm>
                    <a:prstGeom prst="rect">
                      <a:avLst/>
                    </a:prstGeom>
                  </pic:spPr>
                </pic:pic>
              </a:graphicData>
            </a:graphic>
          </wp:inline>
        </w:drawing>
      </w:r>
    </w:p>
    <w:p w14:paraId="76342039" w14:textId="6E3E0096" w:rsidR="00B2530F" w:rsidRDefault="00B2530F" w:rsidP="00B2530F">
      <w:pPr>
        <w:pStyle w:val="Default"/>
        <w:spacing w:after="303"/>
        <w:jc w:val="center"/>
        <w:rPr>
          <w:b/>
          <w:bCs/>
          <w:sz w:val="23"/>
          <w:szCs w:val="23"/>
          <w:u w:val="single"/>
        </w:rPr>
      </w:pPr>
      <w:r w:rsidRPr="00B2530F">
        <w:rPr>
          <w:b/>
          <w:bCs/>
          <w:sz w:val="23"/>
          <w:szCs w:val="23"/>
          <w:u w:val="single"/>
        </w:rPr>
        <w:t>EQUALITY AND DIVERSITY ACTION PLAN</w:t>
      </w:r>
    </w:p>
    <w:p w14:paraId="5BA96E2E" w14:textId="3C9BBD64" w:rsidR="00441218" w:rsidRPr="00B2530F" w:rsidRDefault="00441218" w:rsidP="00441218">
      <w:pPr>
        <w:pStyle w:val="Default"/>
        <w:spacing w:after="303"/>
        <w:rPr>
          <w:b/>
          <w:bCs/>
          <w:sz w:val="23"/>
          <w:szCs w:val="23"/>
          <w:u w:val="single"/>
        </w:rPr>
      </w:pPr>
      <w:r>
        <w:rPr>
          <w:b/>
          <w:bCs/>
          <w:sz w:val="23"/>
          <w:szCs w:val="23"/>
          <w:u w:val="single"/>
        </w:rPr>
        <w:t>Introduction</w:t>
      </w:r>
    </w:p>
    <w:p w14:paraId="6792C4A9" w14:textId="77777777" w:rsidR="00B2530F" w:rsidRDefault="00B2530F" w:rsidP="00B2530F">
      <w:pPr>
        <w:pStyle w:val="Default"/>
        <w:numPr>
          <w:ilvl w:val="0"/>
          <w:numId w:val="4"/>
        </w:numPr>
        <w:spacing w:after="303"/>
        <w:rPr>
          <w:sz w:val="23"/>
          <w:szCs w:val="23"/>
        </w:rPr>
      </w:pPr>
      <w:r>
        <w:rPr>
          <w:sz w:val="23"/>
          <w:szCs w:val="23"/>
        </w:rPr>
        <w:t xml:space="preserve">The aim of our Equality &amp; Diversity Policy is to communicate our commitment to the promotion of equality of opportunity and diversity. It applies to all members of chambers (MOCs), door tenants, pupils, and staff. </w:t>
      </w:r>
    </w:p>
    <w:p w14:paraId="6386552E" w14:textId="6F8A01AA" w:rsidR="00B2530F" w:rsidRDefault="00B2530F" w:rsidP="00B2530F">
      <w:pPr>
        <w:pStyle w:val="Default"/>
        <w:numPr>
          <w:ilvl w:val="0"/>
          <w:numId w:val="4"/>
        </w:numPr>
        <w:spacing w:after="303"/>
        <w:rPr>
          <w:sz w:val="23"/>
          <w:szCs w:val="23"/>
        </w:rPr>
      </w:pPr>
      <w:r w:rsidRPr="00B2530F">
        <w:rPr>
          <w:sz w:val="23"/>
          <w:szCs w:val="23"/>
        </w:rPr>
        <w:t xml:space="preserve"> </w:t>
      </w:r>
      <w:r w:rsidR="00597E6C">
        <w:rPr>
          <w:sz w:val="23"/>
          <w:szCs w:val="23"/>
        </w:rPr>
        <w:t xml:space="preserve">The </w:t>
      </w:r>
      <w:r w:rsidRPr="00B2530F">
        <w:rPr>
          <w:sz w:val="23"/>
          <w:szCs w:val="23"/>
        </w:rPr>
        <w:t xml:space="preserve">Equality and Diversity Officer is Carmel Wilde. </w:t>
      </w:r>
    </w:p>
    <w:p w14:paraId="6DD12FDF" w14:textId="243B56DC" w:rsidR="00B2530F" w:rsidRDefault="00597E6C" w:rsidP="00B2530F">
      <w:pPr>
        <w:pStyle w:val="Default"/>
        <w:numPr>
          <w:ilvl w:val="0"/>
          <w:numId w:val="4"/>
        </w:numPr>
        <w:spacing w:after="303"/>
        <w:rPr>
          <w:sz w:val="23"/>
          <w:szCs w:val="23"/>
        </w:rPr>
      </w:pPr>
      <w:r>
        <w:rPr>
          <w:sz w:val="23"/>
          <w:szCs w:val="23"/>
        </w:rPr>
        <w:t xml:space="preserve">The </w:t>
      </w:r>
      <w:r w:rsidR="00B2530F" w:rsidRPr="00B2530F">
        <w:rPr>
          <w:sz w:val="23"/>
          <w:szCs w:val="23"/>
        </w:rPr>
        <w:t>Data Controlle</w:t>
      </w:r>
      <w:r w:rsidR="00B2530F">
        <w:rPr>
          <w:sz w:val="23"/>
          <w:szCs w:val="23"/>
        </w:rPr>
        <w:t>r</w:t>
      </w:r>
      <w:r>
        <w:rPr>
          <w:sz w:val="23"/>
          <w:szCs w:val="23"/>
        </w:rPr>
        <w:t xml:space="preserve"> is </w:t>
      </w:r>
      <w:r w:rsidR="006B6A18">
        <w:rPr>
          <w:sz w:val="23"/>
          <w:szCs w:val="23"/>
        </w:rPr>
        <w:t>Chris Jones</w:t>
      </w:r>
      <w:r>
        <w:rPr>
          <w:sz w:val="23"/>
          <w:szCs w:val="23"/>
        </w:rPr>
        <w:t xml:space="preserve">.  </w:t>
      </w:r>
    </w:p>
    <w:p w14:paraId="4C403FFD" w14:textId="77B9EC30" w:rsidR="00B2530F" w:rsidRPr="001566B7" w:rsidRDefault="00B2530F" w:rsidP="00B2530F">
      <w:pPr>
        <w:pStyle w:val="Default"/>
        <w:numPr>
          <w:ilvl w:val="0"/>
          <w:numId w:val="4"/>
        </w:numPr>
        <w:spacing w:after="303"/>
        <w:rPr>
          <w:color w:val="FF0000"/>
          <w:sz w:val="23"/>
          <w:szCs w:val="23"/>
        </w:rPr>
      </w:pPr>
      <w:r w:rsidRPr="00B2530F">
        <w:rPr>
          <w:sz w:val="23"/>
          <w:szCs w:val="23"/>
        </w:rPr>
        <w:t xml:space="preserve">The </w:t>
      </w:r>
      <w:r>
        <w:rPr>
          <w:sz w:val="23"/>
          <w:szCs w:val="23"/>
        </w:rPr>
        <w:t xml:space="preserve">Data Diversity officer is </w:t>
      </w:r>
      <w:r w:rsidR="00F94B07">
        <w:rPr>
          <w:color w:val="000000" w:themeColor="text1"/>
          <w:sz w:val="23"/>
          <w:szCs w:val="23"/>
        </w:rPr>
        <w:t xml:space="preserve">Carmel Wilde. </w:t>
      </w:r>
    </w:p>
    <w:p w14:paraId="5DE40B7C" w14:textId="15A10EFD" w:rsidR="00B2530F" w:rsidRPr="00B2530F" w:rsidRDefault="00B2530F" w:rsidP="00B2530F">
      <w:pPr>
        <w:pStyle w:val="Default"/>
        <w:numPr>
          <w:ilvl w:val="0"/>
          <w:numId w:val="4"/>
        </w:numPr>
        <w:spacing w:after="303"/>
        <w:rPr>
          <w:sz w:val="23"/>
          <w:szCs w:val="23"/>
        </w:rPr>
      </w:pPr>
      <w:r w:rsidRPr="00B2530F">
        <w:rPr>
          <w:sz w:val="23"/>
          <w:szCs w:val="23"/>
        </w:rPr>
        <w:t xml:space="preserve">The Policy requires the EDO to prepare, review and implement an Action Plan for each calendar year.  </w:t>
      </w:r>
      <w:r w:rsidR="00597E6C">
        <w:rPr>
          <w:sz w:val="23"/>
          <w:szCs w:val="23"/>
        </w:rPr>
        <w:t xml:space="preserve">An </w:t>
      </w:r>
      <w:r w:rsidRPr="00B2530F">
        <w:rPr>
          <w:sz w:val="23"/>
          <w:szCs w:val="23"/>
        </w:rPr>
        <w:t>Action Plan is required by th</w:t>
      </w:r>
      <w:bookmarkStart w:id="0" w:name="_GoBack"/>
      <w:bookmarkEnd w:id="0"/>
      <w:r w:rsidRPr="00B2530F">
        <w:rPr>
          <w:sz w:val="23"/>
          <w:szCs w:val="23"/>
        </w:rPr>
        <w:t xml:space="preserve">e BSB. </w:t>
      </w:r>
    </w:p>
    <w:p w14:paraId="10998006" w14:textId="1D6FC3F5" w:rsidR="00B2530F" w:rsidRPr="00441218" w:rsidRDefault="00B2530F" w:rsidP="00B2530F">
      <w:pPr>
        <w:pStyle w:val="Default"/>
        <w:rPr>
          <w:b/>
          <w:bCs/>
          <w:sz w:val="26"/>
          <w:szCs w:val="26"/>
          <w:u w:val="single"/>
        </w:rPr>
      </w:pPr>
      <w:r w:rsidRPr="00441218">
        <w:rPr>
          <w:b/>
          <w:bCs/>
          <w:sz w:val="26"/>
          <w:szCs w:val="26"/>
          <w:u w:val="single"/>
        </w:rPr>
        <w:t xml:space="preserve">Aim 1: </w:t>
      </w:r>
      <w:r w:rsidR="007F4277" w:rsidRPr="00441218">
        <w:rPr>
          <w:b/>
          <w:bCs/>
          <w:sz w:val="26"/>
          <w:szCs w:val="26"/>
          <w:u w:val="single"/>
        </w:rPr>
        <w:t>D</w:t>
      </w:r>
      <w:r w:rsidRPr="00441218">
        <w:rPr>
          <w:b/>
          <w:bCs/>
          <w:sz w:val="26"/>
          <w:szCs w:val="26"/>
          <w:u w:val="single"/>
        </w:rPr>
        <w:t xml:space="preserve">iversity </w:t>
      </w:r>
    </w:p>
    <w:p w14:paraId="63BD3F9B" w14:textId="77777777" w:rsidR="00441218" w:rsidRDefault="00441218" w:rsidP="00B2530F">
      <w:pPr>
        <w:pStyle w:val="Default"/>
        <w:rPr>
          <w:sz w:val="26"/>
          <w:szCs w:val="26"/>
        </w:rPr>
      </w:pPr>
    </w:p>
    <w:p w14:paraId="2A954ADE" w14:textId="2F257DFA" w:rsidR="003B10C2" w:rsidRDefault="00B2530F" w:rsidP="003B10C2">
      <w:pPr>
        <w:pStyle w:val="Default"/>
        <w:numPr>
          <w:ilvl w:val="0"/>
          <w:numId w:val="4"/>
        </w:numPr>
        <w:rPr>
          <w:sz w:val="23"/>
          <w:szCs w:val="23"/>
        </w:rPr>
      </w:pPr>
      <w:r w:rsidRPr="00B2530F">
        <w:rPr>
          <w:sz w:val="23"/>
          <w:szCs w:val="23"/>
        </w:rPr>
        <w:t xml:space="preserve">We intend to circulate a questionnaire </w:t>
      </w:r>
      <w:r>
        <w:rPr>
          <w:sz w:val="23"/>
          <w:szCs w:val="23"/>
        </w:rPr>
        <w:t xml:space="preserve">to collate </w:t>
      </w:r>
      <w:r w:rsidR="007F4277">
        <w:rPr>
          <w:sz w:val="23"/>
          <w:szCs w:val="23"/>
        </w:rPr>
        <w:t xml:space="preserve">UpToDate </w:t>
      </w:r>
      <w:r>
        <w:rPr>
          <w:sz w:val="23"/>
          <w:szCs w:val="23"/>
        </w:rPr>
        <w:t xml:space="preserve">diversity data from all </w:t>
      </w:r>
      <w:r w:rsidR="007F4277">
        <w:rPr>
          <w:sz w:val="23"/>
          <w:szCs w:val="23"/>
        </w:rPr>
        <w:t xml:space="preserve">MOC’s </w:t>
      </w:r>
      <w:r>
        <w:rPr>
          <w:sz w:val="23"/>
          <w:szCs w:val="23"/>
        </w:rPr>
        <w:t>and staff.</w:t>
      </w:r>
      <w:r w:rsidR="003B10C2">
        <w:rPr>
          <w:sz w:val="23"/>
          <w:szCs w:val="23"/>
        </w:rPr>
        <w:t xml:space="preserve"> They will be reminded that this is voluntary but that such data would assist in ensuring th</w:t>
      </w:r>
      <w:r w:rsidR="007F4277">
        <w:rPr>
          <w:sz w:val="23"/>
          <w:szCs w:val="23"/>
        </w:rPr>
        <w:t xml:space="preserve">at </w:t>
      </w:r>
      <w:r w:rsidR="003B10C2">
        <w:rPr>
          <w:sz w:val="23"/>
          <w:szCs w:val="23"/>
        </w:rPr>
        <w:t xml:space="preserve">the principles of equality and diversity are embedded into the framework of our day to day work and to prevent unlawful discrimination taking place.  </w:t>
      </w:r>
    </w:p>
    <w:p w14:paraId="2C08DCCE" w14:textId="77777777" w:rsidR="003B10C2" w:rsidRDefault="003B10C2" w:rsidP="003B10C2">
      <w:pPr>
        <w:pStyle w:val="Default"/>
        <w:ind w:left="360"/>
        <w:rPr>
          <w:sz w:val="23"/>
          <w:szCs w:val="23"/>
        </w:rPr>
      </w:pPr>
    </w:p>
    <w:p w14:paraId="2B5CF8D2" w14:textId="3F7C6EC0" w:rsidR="00B2530F" w:rsidRDefault="00B2530F" w:rsidP="001566B7">
      <w:pPr>
        <w:pStyle w:val="Default"/>
        <w:numPr>
          <w:ilvl w:val="0"/>
          <w:numId w:val="4"/>
        </w:numPr>
        <w:rPr>
          <w:sz w:val="23"/>
          <w:szCs w:val="23"/>
        </w:rPr>
      </w:pPr>
      <w:r w:rsidRPr="003B10C2">
        <w:rPr>
          <w:sz w:val="23"/>
          <w:szCs w:val="23"/>
        </w:rPr>
        <w:t>Such data will be assimilated and summarised for publication on chambers website wit</w:t>
      </w:r>
      <w:r w:rsidR="001566B7">
        <w:rPr>
          <w:sz w:val="23"/>
          <w:szCs w:val="23"/>
        </w:rPr>
        <w:t>h the consent of</w:t>
      </w:r>
      <w:r w:rsidR="007F4277">
        <w:rPr>
          <w:sz w:val="23"/>
          <w:szCs w:val="23"/>
        </w:rPr>
        <w:t xml:space="preserve"> MOC’s</w:t>
      </w:r>
      <w:r w:rsidR="001566B7">
        <w:rPr>
          <w:sz w:val="23"/>
          <w:szCs w:val="23"/>
        </w:rPr>
        <w:t xml:space="preserve">, particularly in the event that such low figures could potentially result in the identification of any members. </w:t>
      </w:r>
    </w:p>
    <w:p w14:paraId="5E334E82" w14:textId="77777777" w:rsidR="001566B7" w:rsidRDefault="001566B7" w:rsidP="001566B7">
      <w:pPr>
        <w:pStyle w:val="ListParagraph"/>
        <w:rPr>
          <w:sz w:val="23"/>
          <w:szCs w:val="23"/>
        </w:rPr>
      </w:pPr>
    </w:p>
    <w:p w14:paraId="18DA8C2F" w14:textId="7A01C609" w:rsidR="001566B7" w:rsidRPr="001566B7" w:rsidRDefault="00B2530F" w:rsidP="001566B7">
      <w:pPr>
        <w:pStyle w:val="Default"/>
        <w:numPr>
          <w:ilvl w:val="0"/>
          <w:numId w:val="4"/>
        </w:numPr>
        <w:rPr>
          <w:sz w:val="23"/>
          <w:szCs w:val="23"/>
        </w:rPr>
      </w:pPr>
      <w:r w:rsidRPr="001566B7">
        <w:rPr>
          <w:sz w:val="23"/>
          <w:szCs w:val="23"/>
        </w:rPr>
        <w:t xml:space="preserve">We intend to </w:t>
      </w:r>
      <w:r w:rsidR="001566B7" w:rsidRPr="001566B7">
        <w:rPr>
          <w:sz w:val="23"/>
          <w:szCs w:val="23"/>
        </w:rPr>
        <w:t>discuss with the pupillage committee</w:t>
      </w:r>
      <w:r w:rsidR="007F4277">
        <w:rPr>
          <w:sz w:val="23"/>
          <w:szCs w:val="23"/>
        </w:rPr>
        <w:t>,</w:t>
      </w:r>
      <w:r w:rsidR="001566B7" w:rsidRPr="001566B7">
        <w:rPr>
          <w:sz w:val="23"/>
          <w:szCs w:val="23"/>
        </w:rPr>
        <w:t xml:space="preserve"> the data obtained from applicants with a view to amending our focus to encourage more women </w:t>
      </w:r>
      <w:r w:rsidR="001566B7">
        <w:rPr>
          <w:sz w:val="23"/>
          <w:szCs w:val="23"/>
        </w:rPr>
        <w:t xml:space="preserve">to apply for pupillage and </w:t>
      </w:r>
      <w:r w:rsidR="001566B7" w:rsidRPr="001566B7">
        <w:rPr>
          <w:sz w:val="23"/>
          <w:szCs w:val="23"/>
        </w:rPr>
        <w:t xml:space="preserve">to encompass other under-represented groups. </w:t>
      </w:r>
    </w:p>
    <w:p w14:paraId="4D2ED628" w14:textId="77777777" w:rsidR="001566B7" w:rsidRPr="00597E6C" w:rsidRDefault="001566B7" w:rsidP="00597E6C">
      <w:pPr>
        <w:rPr>
          <w:sz w:val="23"/>
          <w:szCs w:val="23"/>
        </w:rPr>
      </w:pPr>
    </w:p>
    <w:p w14:paraId="350128F1" w14:textId="0E97E00D" w:rsidR="001566B7" w:rsidRDefault="001566B7" w:rsidP="00B2530F">
      <w:pPr>
        <w:pStyle w:val="Default"/>
        <w:numPr>
          <w:ilvl w:val="0"/>
          <w:numId w:val="4"/>
        </w:numPr>
        <w:rPr>
          <w:sz w:val="23"/>
          <w:szCs w:val="23"/>
        </w:rPr>
      </w:pPr>
      <w:r>
        <w:rPr>
          <w:sz w:val="23"/>
          <w:szCs w:val="23"/>
        </w:rPr>
        <w:t xml:space="preserve">We will consider </w:t>
      </w:r>
      <w:r w:rsidR="00B2530F" w:rsidRPr="001566B7">
        <w:rPr>
          <w:sz w:val="23"/>
          <w:szCs w:val="23"/>
        </w:rPr>
        <w:t>support</w:t>
      </w:r>
      <w:r>
        <w:rPr>
          <w:sz w:val="23"/>
          <w:szCs w:val="23"/>
        </w:rPr>
        <w:t>ing</w:t>
      </w:r>
      <w:r w:rsidR="00B2530F" w:rsidRPr="001566B7">
        <w:rPr>
          <w:sz w:val="23"/>
          <w:szCs w:val="23"/>
        </w:rPr>
        <w:t xml:space="preserve"> event</w:t>
      </w:r>
      <w:r w:rsidRPr="001566B7">
        <w:rPr>
          <w:sz w:val="23"/>
          <w:szCs w:val="23"/>
        </w:rPr>
        <w:t>s</w:t>
      </w:r>
      <w:r w:rsidR="00B2530F" w:rsidRPr="001566B7">
        <w:rPr>
          <w:sz w:val="23"/>
          <w:szCs w:val="23"/>
        </w:rPr>
        <w:t xml:space="preserve"> </w:t>
      </w:r>
      <w:r w:rsidRPr="001566B7">
        <w:rPr>
          <w:sz w:val="23"/>
          <w:szCs w:val="23"/>
        </w:rPr>
        <w:t>at colleges</w:t>
      </w:r>
      <w:r w:rsidR="007F4277">
        <w:rPr>
          <w:sz w:val="23"/>
          <w:szCs w:val="23"/>
        </w:rPr>
        <w:t>,</w:t>
      </w:r>
      <w:r w:rsidRPr="001566B7">
        <w:rPr>
          <w:sz w:val="23"/>
          <w:szCs w:val="23"/>
        </w:rPr>
        <w:t xml:space="preserve"> </w:t>
      </w:r>
      <w:r w:rsidR="00B2530F" w:rsidRPr="001566B7">
        <w:rPr>
          <w:sz w:val="23"/>
          <w:szCs w:val="23"/>
        </w:rPr>
        <w:t xml:space="preserve">universities </w:t>
      </w:r>
      <w:r>
        <w:rPr>
          <w:sz w:val="23"/>
          <w:szCs w:val="23"/>
        </w:rPr>
        <w:t xml:space="preserve">and </w:t>
      </w:r>
      <w:r w:rsidR="00B2530F" w:rsidRPr="001566B7">
        <w:rPr>
          <w:sz w:val="23"/>
          <w:szCs w:val="23"/>
        </w:rPr>
        <w:t>Specialist Bar A</w:t>
      </w:r>
      <w:r>
        <w:rPr>
          <w:sz w:val="23"/>
          <w:szCs w:val="23"/>
        </w:rPr>
        <w:t xml:space="preserve">ssociations in this regard.  </w:t>
      </w:r>
    </w:p>
    <w:p w14:paraId="2415920B" w14:textId="77777777" w:rsidR="001566B7" w:rsidRDefault="001566B7" w:rsidP="001566B7">
      <w:pPr>
        <w:pStyle w:val="Default"/>
        <w:ind w:left="1080"/>
        <w:rPr>
          <w:sz w:val="23"/>
          <w:szCs w:val="23"/>
        </w:rPr>
      </w:pPr>
    </w:p>
    <w:p w14:paraId="28B89375" w14:textId="737B08E5" w:rsidR="007F4277" w:rsidRDefault="001566B7" w:rsidP="001566B7">
      <w:pPr>
        <w:pStyle w:val="Default"/>
        <w:numPr>
          <w:ilvl w:val="0"/>
          <w:numId w:val="4"/>
        </w:numPr>
        <w:rPr>
          <w:sz w:val="23"/>
          <w:szCs w:val="23"/>
        </w:rPr>
      </w:pPr>
      <w:r w:rsidRPr="001566B7">
        <w:rPr>
          <w:sz w:val="23"/>
          <w:szCs w:val="23"/>
        </w:rPr>
        <w:t xml:space="preserve"> </w:t>
      </w:r>
      <w:r w:rsidR="00B2530F" w:rsidRPr="001566B7">
        <w:rPr>
          <w:sz w:val="23"/>
          <w:szCs w:val="23"/>
        </w:rPr>
        <w:t>We</w:t>
      </w:r>
      <w:r w:rsidR="00597E6C">
        <w:rPr>
          <w:sz w:val="23"/>
          <w:szCs w:val="23"/>
        </w:rPr>
        <w:t xml:space="preserve"> </w:t>
      </w:r>
      <w:r w:rsidR="00B2530F" w:rsidRPr="001566B7">
        <w:rPr>
          <w:sz w:val="23"/>
          <w:szCs w:val="23"/>
        </w:rPr>
        <w:t>will</w:t>
      </w:r>
      <w:r w:rsidR="00597E6C">
        <w:rPr>
          <w:sz w:val="23"/>
          <w:szCs w:val="23"/>
        </w:rPr>
        <w:t xml:space="preserve"> </w:t>
      </w:r>
      <w:r w:rsidR="00B2530F" w:rsidRPr="001566B7">
        <w:rPr>
          <w:sz w:val="23"/>
          <w:szCs w:val="23"/>
        </w:rPr>
        <w:t>c</w:t>
      </w:r>
      <w:r w:rsidR="00597E6C">
        <w:rPr>
          <w:sz w:val="23"/>
          <w:szCs w:val="23"/>
        </w:rPr>
        <w:t>ontinue</w:t>
      </w:r>
      <w:r w:rsidR="00B2530F" w:rsidRPr="001566B7">
        <w:rPr>
          <w:sz w:val="23"/>
          <w:szCs w:val="23"/>
        </w:rPr>
        <w:t xml:space="preserve"> to</w:t>
      </w:r>
      <w:r w:rsidR="00597E6C">
        <w:rPr>
          <w:sz w:val="23"/>
          <w:szCs w:val="23"/>
        </w:rPr>
        <w:t xml:space="preserve"> </w:t>
      </w:r>
      <w:r w:rsidR="00B2530F" w:rsidRPr="001566B7">
        <w:rPr>
          <w:sz w:val="23"/>
          <w:szCs w:val="23"/>
        </w:rPr>
        <w:t>w</w:t>
      </w:r>
      <w:r w:rsidR="00597E6C">
        <w:rPr>
          <w:sz w:val="23"/>
          <w:szCs w:val="23"/>
        </w:rPr>
        <w:t xml:space="preserve">ork with the Head of Chambers and the Pupillage </w:t>
      </w:r>
      <w:r w:rsidR="00336720">
        <w:rPr>
          <w:sz w:val="23"/>
          <w:szCs w:val="23"/>
        </w:rPr>
        <w:t xml:space="preserve">and Tenancy </w:t>
      </w:r>
      <w:r w:rsidR="007F4277">
        <w:rPr>
          <w:sz w:val="23"/>
          <w:szCs w:val="23"/>
        </w:rPr>
        <w:t>C</w:t>
      </w:r>
      <w:r w:rsidR="00597E6C">
        <w:rPr>
          <w:sz w:val="23"/>
          <w:szCs w:val="23"/>
        </w:rPr>
        <w:t xml:space="preserve">ommittee </w:t>
      </w:r>
      <w:r w:rsidR="00336720">
        <w:rPr>
          <w:sz w:val="23"/>
          <w:szCs w:val="23"/>
        </w:rPr>
        <w:t xml:space="preserve">to ensure that study of </w:t>
      </w:r>
      <w:r w:rsidR="00441218">
        <w:rPr>
          <w:sz w:val="23"/>
          <w:szCs w:val="23"/>
        </w:rPr>
        <w:t>t</w:t>
      </w:r>
      <w:r w:rsidR="00336720">
        <w:rPr>
          <w:sz w:val="23"/>
          <w:szCs w:val="23"/>
        </w:rPr>
        <w:t xml:space="preserve">he Bar </w:t>
      </w:r>
      <w:r w:rsidR="007F4277">
        <w:rPr>
          <w:sz w:val="23"/>
          <w:szCs w:val="23"/>
        </w:rPr>
        <w:t>C</w:t>
      </w:r>
      <w:r w:rsidR="00336720">
        <w:rPr>
          <w:sz w:val="23"/>
          <w:szCs w:val="23"/>
        </w:rPr>
        <w:t>ouncil</w:t>
      </w:r>
      <w:r w:rsidR="007F4277">
        <w:rPr>
          <w:sz w:val="23"/>
          <w:szCs w:val="23"/>
        </w:rPr>
        <w:t xml:space="preserve"> fair r</w:t>
      </w:r>
      <w:r w:rsidR="00336720">
        <w:rPr>
          <w:sz w:val="23"/>
          <w:szCs w:val="23"/>
        </w:rPr>
        <w:t xml:space="preserve">ecruitment guide should continue. </w:t>
      </w:r>
      <w:r w:rsidR="007F4277">
        <w:rPr>
          <w:sz w:val="23"/>
          <w:szCs w:val="23"/>
        </w:rPr>
        <w:t xml:space="preserve">All MOC’s will be sent a copy of the guide.  </w:t>
      </w:r>
    </w:p>
    <w:p w14:paraId="4BFDBEC7" w14:textId="77777777" w:rsidR="007F4277" w:rsidRDefault="007F4277" w:rsidP="007F4277">
      <w:pPr>
        <w:pStyle w:val="ListParagraph"/>
        <w:rPr>
          <w:sz w:val="23"/>
          <w:szCs w:val="23"/>
        </w:rPr>
      </w:pPr>
    </w:p>
    <w:p w14:paraId="6B5F9483" w14:textId="312B5905" w:rsidR="00597E6C" w:rsidRDefault="00336720" w:rsidP="001566B7">
      <w:pPr>
        <w:pStyle w:val="Default"/>
        <w:numPr>
          <w:ilvl w:val="0"/>
          <w:numId w:val="4"/>
        </w:numPr>
        <w:rPr>
          <w:sz w:val="23"/>
          <w:szCs w:val="23"/>
        </w:rPr>
      </w:pPr>
      <w:r>
        <w:rPr>
          <w:sz w:val="23"/>
          <w:szCs w:val="23"/>
        </w:rPr>
        <w:t xml:space="preserve"> The pupillage </w:t>
      </w:r>
      <w:r w:rsidR="007F4277">
        <w:rPr>
          <w:sz w:val="23"/>
          <w:szCs w:val="23"/>
        </w:rPr>
        <w:t>and Tenancy C</w:t>
      </w:r>
      <w:r>
        <w:rPr>
          <w:sz w:val="23"/>
          <w:szCs w:val="23"/>
        </w:rPr>
        <w:t xml:space="preserve">ommittee, Head of Chambers and </w:t>
      </w:r>
      <w:r w:rsidR="007F4277">
        <w:rPr>
          <w:sz w:val="23"/>
          <w:szCs w:val="23"/>
        </w:rPr>
        <w:t>the Equality</w:t>
      </w:r>
      <w:r>
        <w:rPr>
          <w:sz w:val="23"/>
          <w:szCs w:val="23"/>
        </w:rPr>
        <w:t xml:space="preserve"> and Diversity Officer have already </w:t>
      </w:r>
      <w:r w:rsidR="007F4277">
        <w:rPr>
          <w:sz w:val="23"/>
          <w:szCs w:val="23"/>
        </w:rPr>
        <w:t xml:space="preserve">recently </w:t>
      </w:r>
      <w:r>
        <w:rPr>
          <w:sz w:val="23"/>
          <w:szCs w:val="23"/>
        </w:rPr>
        <w:t xml:space="preserve">attended training on </w:t>
      </w:r>
      <w:r w:rsidR="007F4277">
        <w:rPr>
          <w:sz w:val="23"/>
          <w:szCs w:val="23"/>
        </w:rPr>
        <w:t xml:space="preserve">fair </w:t>
      </w:r>
      <w:r>
        <w:rPr>
          <w:sz w:val="23"/>
          <w:szCs w:val="23"/>
        </w:rPr>
        <w:t xml:space="preserve">recruitment </w:t>
      </w:r>
      <w:r w:rsidR="007F4277">
        <w:rPr>
          <w:sz w:val="23"/>
          <w:szCs w:val="23"/>
        </w:rPr>
        <w:t xml:space="preserve">and selection </w:t>
      </w:r>
      <w:r>
        <w:rPr>
          <w:sz w:val="23"/>
          <w:szCs w:val="23"/>
        </w:rPr>
        <w:t xml:space="preserve">at 7HS Chambers </w:t>
      </w:r>
      <w:r w:rsidR="007F4277">
        <w:rPr>
          <w:sz w:val="23"/>
          <w:szCs w:val="23"/>
        </w:rPr>
        <w:t>on 27</w:t>
      </w:r>
      <w:r w:rsidR="007F4277" w:rsidRPr="007F4277">
        <w:rPr>
          <w:sz w:val="23"/>
          <w:szCs w:val="23"/>
          <w:vertAlign w:val="superscript"/>
        </w:rPr>
        <w:t>th</w:t>
      </w:r>
      <w:r w:rsidR="007F4277">
        <w:rPr>
          <w:sz w:val="23"/>
          <w:szCs w:val="23"/>
        </w:rPr>
        <w:t xml:space="preserve"> February 2020. </w:t>
      </w:r>
      <w:r>
        <w:rPr>
          <w:sz w:val="23"/>
          <w:szCs w:val="23"/>
        </w:rPr>
        <w:t xml:space="preserve"> </w:t>
      </w:r>
    </w:p>
    <w:p w14:paraId="4CD14E30" w14:textId="77777777" w:rsidR="00597E6C" w:rsidRDefault="00597E6C" w:rsidP="00597E6C">
      <w:pPr>
        <w:pStyle w:val="ListParagraph"/>
        <w:rPr>
          <w:sz w:val="23"/>
          <w:szCs w:val="23"/>
        </w:rPr>
      </w:pPr>
    </w:p>
    <w:p w14:paraId="494721E8" w14:textId="77777777" w:rsidR="00336720" w:rsidRDefault="00336720" w:rsidP="00336720">
      <w:pPr>
        <w:pStyle w:val="Default"/>
        <w:numPr>
          <w:ilvl w:val="0"/>
          <w:numId w:val="4"/>
        </w:numPr>
        <w:rPr>
          <w:sz w:val="23"/>
          <w:szCs w:val="23"/>
        </w:rPr>
      </w:pPr>
      <w:r>
        <w:rPr>
          <w:sz w:val="23"/>
          <w:szCs w:val="23"/>
        </w:rPr>
        <w:t>We will continue to work with the Heads of Practice Groups and Clerks in relation to f</w:t>
      </w:r>
      <w:r w:rsidR="00B2530F" w:rsidRPr="001566B7">
        <w:rPr>
          <w:sz w:val="23"/>
          <w:szCs w:val="23"/>
        </w:rPr>
        <w:t xml:space="preserve">air </w:t>
      </w:r>
      <w:r>
        <w:rPr>
          <w:sz w:val="23"/>
          <w:szCs w:val="23"/>
        </w:rPr>
        <w:t xml:space="preserve">access to </w:t>
      </w:r>
      <w:r w:rsidR="00B2530F" w:rsidRPr="001566B7">
        <w:rPr>
          <w:sz w:val="23"/>
          <w:szCs w:val="23"/>
        </w:rPr>
        <w:t xml:space="preserve">work and in </w:t>
      </w:r>
      <w:r>
        <w:rPr>
          <w:sz w:val="23"/>
          <w:szCs w:val="23"/>
        </w:rPr>
        <w:t>particular:</w:t>
      </w:r>
    </w:p>
    <w:p w14:paraId="48ECAEC0" w14:textId="77777777" w:rsidR="00336720" w:rsidRDefault="00336720" w:rsidP="00336720">
      <w:pPr>
        <w:pStyle w:val="ListParagraph"/>
        <w:rPr>
          <w:sz w:val="23"/>
          <w:szCs w:val="23"/>
        </w:rPr>
      </w:pPr>
    </w:p>
    <w:p w14:paraId="1A550D69" w14:textId="0F7C1705" w:rsidR="00B2530F" w:rsidRDefault="00B2530F" w:rsidP="00336720">
      <w:pPr>
        <w:pStyle w:val="Default"/>
        <w:numPr>
          <w:ilvl w:val="1"/>
          <w:numId w:val="4"/>
        </w:numPr>
        <w:rPr>
          <w:sz w:val="23"/>
          <w:szCs w:val="23"/>
        </w:rPr>
      </w:pPr>
      <w:r w:rsidRPr="001566B7">
        <w:rPr>
          <w:sz w:val="23"/>
          <w:szCs w:val="23"/>
        </w:rPr>
        <w:t xml:space="preserve"> </w:t>
      </w:r>
      <w:r w:rsidR="007F4277">
        <w:rPr>
          <w:sz w:val="23"/>
          <w:szCs w:val="23"/>
        </w:rPr>
        <w:t xml:space="preserve">We </w:t>
      </w:r>
      <w:r w:rsidR="00336720">
        <w:rPr>
          <w:sz w:val="23"/>
          <w:szCs w:val="23"/>
        </w:rPr>
        <w:t>will enquire with Lex in relation to e</w:t>
      </w:r>
      <w:r w:rsidRPr="00336720">
        <w:rPr>
          <w:sz w:val="23"/>
          <w:szCs w:val="23"/>
        </w:rPr>
        <w:t xml:space="preserve">ncourage MOCs to complete diversity data on </w:t>
      </w:r>
      <w:r w:rsidR="007F4277">
        <w:rPr>
          <w:sz w:val="23"/>
          <w:szCs w:val="23"/>
        </w:rPr>
        <w:t xml:space="preserve">the </w:t>
      </w:r>
      <w:r w:rsidRPr="00336720">
        <w:rPr>
          <w:sz w:val="23"/>
          <w:szCs w:val="23"/>
        </w:rPr>
        <w:t>Lex</w:t>
      </w:r>
      <w:r w:rsidR="007F4277">
        <w:rPr>
          <w:sz w:val="23"/>
          <w:szCs w:val="23"/>
        </w:rPr>
        <w:t xml:space="preserve"> system</w:t>
      </w:r>
      <w:r w:rsidRPr="00336720">
        <w:rPr>
          <w:sz w:val="23"/>
          <w:szCs w:val="23"/>
        </w:rPr>
        <w:t xml:space="preserve">; </w:t>
      </w:r>
    </w:p>
    <w:p w14:paraId="08B03F45" w14:textId="32740C5C" w:rsidR="00336720" w:rsidRDefault="00B2530F" w:rsidP="00336720">
      <w:pPr>
        <w:pStyle w:val="Default"/>
        <w:numPr>
          <w:ilvl w:val="1"/>
          <w:numId w:val="4"/>
        </w:numPr>
        <w:rPr>
          <w:sz w:val="23"/>
          <w:szCs w:val="23"/>
        </w:rPr>
      </w:pPr>
      <w:r w:rsidRPr="00336720">
        <w:rPr>
          <w:sz w:val="23"/>
          <w:szCs w:val="23"/>
        </w:rPr>
        <w:t xml:space="preserve">Consider how to </w:t>
      </w:r>
      <w:r w:rsidR="00336720">
        <w:rPr>
          <w:sz w:val="23"/>
          <w:szCs w:val="23"/>
        </w:rPr>
        <w:t xml:space="preserve">undertake </w:t>
      </w:r>
      <w:r w:rsidRPr="00336720">
        <w:rPr>
          <w:sz w:val="23"/>
          <w:szCs w:val="23"/>
        </w:rPr>
        <w:t xml:space="preserve">fair access to work in respect of protected characteristics other than gender; </w:t>
      </w:r>
    </w:p>
    <w:p w14:paraId="46E1312F" w14:textId="059286A5" w:rsidR="00336720" w:rsidRDefault="00B2530F" w:rsidP="00336720">
      <w:pPr>
        <w:pStyle w:val="Default"/>
        <w:numPr>
          <w:ilvl w:val="1"/>
          <w:numId w:val="4"/>
        </w:numPr>
        <w:rPr>
          <w:sz w:val="23"/>
          <w:szCs w:val="23"/>
        </w:rPr>
      </w:pPr>
      <w:r w:rsidRPr="00336720">
        <w:rPr>
          <w:sz w:val="23"/>
          <w:szCs w:val="23"/>
        </w:rPr>
        <w:lastRenderedPageBreak/>
        <w:t>Work with Management Committee to i</w:t>
      </w:r>
      <w:r w:rsidR="007F4277">
        <w:rPr>
          <w:sz w:val="23"/>
          <w:szCs w:val="23"/>
        </w:rPr>
        <w:t>mprove the system</w:t>
      </w:r>
      <w:r w:rsidRPr="00336720">
        <w:rPr>
          <w:sz w:val="23"/>
          <w:szCs w:val="23"/>
        </w:rPr>
        <w:t xml:space="preserve"> of monitoring fair access to work</w:t>
      </w:r>
      <w:r w:rsidR="007F4277">
        <w:rPr>
          <w:sz w:val="23"/>
          <w:szCs w:val="23"/>
        </w:rPr>
        <w:t xml:space="preserve">; </w:t>
      </w:r>
    </w:p>
    <w:p w14:paraId="2628FC6D" w14:textId="0C21D1F4" w:rsidR="00336720" w:rsidRPr="00336720" w:rsidRDefault="00336720" w:rsidP="00336720">
      <w:pPr>
        <w:pStyle w:val="Default"/>
        <w:numPr>
          <w:ilvl w:val="1"/>
          <w:numId w:val="4"/>
        </w:numPr>
        <w:rPr>
          <w:sz w:val="23"/>
          <w:szCs w:val="23"/>
        </w:rPr>
      </w:pPr>
      <w:r>
        <w:rPr>
          <w:sz w:val="23"/>
          <w:szCs w:val="23"/>
        </w:rPr>
        <w:t xml:space="preserve">Enquire with </w:t>
      </w:r>
      <w:r w:rsidR="007F4277">
        <w:rPr>
          <w:sz w:val="23"/>
          <w:szCs w:val="23"/>
        </w:rPr>
        <w:t>L</w:t>
      </w:r>
      <w:r>
        <w:rPr>
          <w:sz w:val="23"/>
          <w:szCs w:val="23"/>
        </w:rPr>
        <w:t>ex regarding the system of monitoring unallocated work;</w:t>
      </w:r>
    </w:p>
    <w:p w14:paraId="6EFAF436" w14:textId="2CE47303" w:rsidR="00B2530F" w:rsidRPr="00336720" w:rsidRDefault="00B2530F" w:rsidP="00336720">
      <w:pPr>
        <w:pStyle w:val="Default"/>
        <w:rPr>
          <w:sz w:val="23"/>
          <w:szCs w:val="23"/>
        </w:rPr>
      </w:pPr>
    </w:p>
    <w:p w14:paraId="2C77B53A" w14:textId="77777777" w:rsidR="00B2530F" w:rsidRDefault="00B2530F" w:rsidP="00B2530F">
      <w:pPr>
        <w:pStyle w:val="Default"/>
        <w:rPr>
          <w:sz w:val="23"/>
          <w:szCs w:val="23"/>
        </w:rPr>
      </w:pPr>
    </w:p>
    <w:p w14:paraId="75F3F621" w14:textId="5A4E008C" w:rsidR="00441218" w:rsidRDefault="00B2530F" w:rsidP="00B2530F">
      <w:pPr>
        <w:pStyle w:val="Default"/>
        <w:rPr>
          <w:b/>
          <w:bCs/>
          <w:sz w:val="26"/>
          <w:szCs w:val="26"/>
          <w:u w:val="single"/>
        </w:rPr>
      </w:pPr>
      <w:r w:rsidRPr="00441218">
        <w:rPr>
          <w:b/>
          <w:bCs/>
          <w:sz w:val="26"/>
          <w:szCs w:val="26"/>
          <w:u w:val="single"/>
        </w:rPr>
        <w:t xml:space="preserve">Aim 2: Training </w:t>
      </w:r>
    </w:p>
    <w:p w14:paraId="7D77EEFF" w14:textId="77777777" w:rsidR="00441218" w:rsidRPr="00441218" w:rsidRDefault="00441218" w:rsidP="00B2530F">
      <w:pPr>
        <w:pStyle w:val="Default"/>
        <w:rPr>
          <w:b/>
          <w:bCs/>
          <w:sz w:val="26"/>
          <w:szCs w:val="26"/>
          <w:u w:val="single"/>
        </w:rPr>
      </w:pPr>
    </w:p>
    <w:p w14:paraId="594EEE25" w14:textId="6C5960B1" w:rsidR="007F4277" w:rsidRDefault="007F4277" w:rsidP="007F4277">
      <w:pPr>
        <w:pStyle w:val="Default"/>
        <w:numPr>
          <w:ilvl w:val="0"/>
          <w:numId w:val="4"/>
        </w:numPr>
        <w:rPr>
          <w:sz w:val="26"/>
          <w:szCs w:val="26"/>
        </w:rPr>
      </w:pPr>
      <w:r>
        <w:rPr>
          <w:sz w:val="26"/>
          <w:szCs w:val="26"/>
        </w:rPr>
        <w:t xml:space="preserve">Regrettably due to the </w:t>
      </w:r>
      <w:proofErr w:type="spellStart"/>
      <w:r>
        <w:rPr>
          <w:sz w:val="26"/>
          <w:szCs w:val="26"/>
        </w:rPr>
        <w:t>covid</w:t>
      </w:r>
      <w:proofErr w:type="spellEnd"/>
      <w:r>
        <w:rPr>
          <w:sz w:val="26"/>
          <w:szCs w:val="26"/>
        </w:rPr>
        <w:t xml:space="preserve"> 19 pandemic, the arranged Equality and diversity training for MOC’s and clerks had to be cancelled.  The Bar Council are aware that we wish to undertake such training as soon as possible and even by virtual means if so necessary.  We will continue to monitor the such training opportunities and invite all MOCs.  </w:t>
      </w:r>
    </w:p>
    <w:p w14:paraId="3BDF611C" w14:textId="77777777" w:rsidR="007F4277" w:rsidRDefault="007F4277" w:rsidP="007F4277">
      <w:pPr>
        <w:pStyle w:val="Default"/>
        <w:ind w:left="1080"/>
        <w:rPr>
          <w:sz w:val="26"/>
          <w:szCs w:val="26"/>
        </w:rPr>
      </w:pPr>
    </w:p>
    <w:p w14:paraId="0F1BDD44" w14:textId="039D3DED" w:rsidR="007F4277" w:rsidRDefault="007F4277" w:rsidP="007F4277">
      <w:pPr>
        <w:pStyle w:val="Default"/>
        <w:numPr>
          <w:ilvl w:val="0"/>
          <w:numId w:val="4"/>
        </w:numPr>
        <w:rPr>
          <w:sz w:val="26"/>
          <w:szCs w:val="26"/>
        </w:rPr>
      </w:pPr>
      <w:r>
        <w:rPr>
          <w:sz w:val="26"/>
          <w:szCs w:val="26"/>
        </w:rPr>
        <w:t xml:space="preserve">We will consider whether MOC’s and staff require further training for example sexual harassment in the work place training.  </w:t>
      </w:r>
    </w:p>
    <w:p w14:paraId="12C1DF6A" w14:textId="77777777" w:rsidR="007F4277" w:rsidRDefault="007F4277" w:rsidP="007F4277">
      <w:pPr>
        <w:pStyle w:val="ListParagraph"/>
        <w:rPr>
          <w:sz w:val="26"/>
          <w:szCs w:val="26"/>
        </w:rPr>
      </w:pPr>
    </w:p>
    <w:p w14:paraId="425D5CE7" w14:textId="708326EE" w:rsidR="007F4277" w:rsidRDefault="007F4277" w:rsidP="007F4277">
      <w:pPr>
        <w:pStyle w:val="Default"/>
        <w:numPr>
          <w:ilvl w:val="0"/>
          <w:numId w:val="4"/>
        </w:numPr>
        <w:rPr>
          <w:sz w:val="26"/>
          <w:szCs w:val="26"/>
        </w:rPr>
      </w:pPr>
      <w:r>
        <w:rPr>
          <w:sz w:val="26"/>
          <w:szCs w:val="26"/>
        </w:rPr>
        <w:t xml:space="preserve">We will review, along with the management committee, whether new tenants require a mentoring scheme to ensure they have fair access to work, </w:t>
      </w:r>
      <w:r w:rsidR="00E00308">
        <w:rPr>
          <w:sz w:val="26"/>
          <w:szCs w:val="26"/>
        </w:rPr>
        <w:t>development</w:t>
      </w:r>
      <w:r>
        <w:rPr>
          <w:sz w:val="26"/>
          <w:szCs w:val="26"/>
        </w:rPr>
        <w:t xml:space="preserve"> and training.  </w:t>
      </w:r>
    </w:p>
    <w:p w14:paraId="6AE69355" w14:textId="1805D99F" w:rsidR="007F4277" w:rsidRPr="00441218" w:rsidRDefault="007F4277" w:rsidP="007F4277">
      <w:pPr>
        <w:pStyle w:val="Default"/>
        <w:rPr>
          <w:b/>
          <w:bCs/>
          <w:sz w:val="26"/>
          <w:szCs w:val="26"/>
        </w:rPr>
      </w:pPr>
    </w:p>
    <w:p w14:paraId="340AE41E" w14:textId="77777777" w:rsidR="00441218" w:rsidRDefault="00441218" w:rsidP="007F4277">
      <w:pPr>
        <w:pStyle w:val="Default"/>
        <w:rPr>
          <w:b/>
          <w:bCs/>
          <w:sz w:val="26"/>
          <w:szCs w:val="26"/>
        </w:rPr>
      </w:pPr>
    </w:p>
    <w:p w14:paraId="337A7723" w14:textId="7D189B4D" w:rsidR="007F4277" w:rsidRPr="00441218" w:rsidRDefault="007F4277" w:rsidP="007F4277">
      <w:pPr>
        <w:pStyle w:val="Default"/>
        <w:rPr>
          <w:b/>
          <w:bCs/>
          <w:sz w:val="26"/>
          <w:szCs w:val="26"/>
        </w:rPr>
      </w:pPr>
      <w:r w:rsidRPr="00441218">
        <w:rPr>
          <w:b/>
          <w:bCs/>
          <w:sz w:val="26"/>
          <w:szCs w:val="26"/>
        </w:rPr>
        <w:t>CARMEL WILDE</w:t>
      </w:r>
    </w:p>
    <w:p w14:paraId="0336E2ED" w14:textId="79F30625" w:rsidR="007F4277" w:rsidRPr="00441218" w:rsidRDefault="007F4277" w:rsidP="007F4277">
      <w:pPr>
        <w:pStyle w:val="Default"/>
        <w:rPr>
          <w:b/>
          <w:bCs/>
          <w:sz w:val="26"/>
          <w:szCs w:val="26"/>
        </w:rPr>
      </w:pPr>
      <w:r w:rsidRPr="00441218">
        <w:rPr>
          <w:b/>
          <w:bCs/>
          <w:sz w:val="26"/>
          <w:szCs w:val="26"/>
        </w:rPr>
        <w:t>EQUALITY AND DIVERSITY OFFICER</w:t>
      </w:r>
    </w:p>
    <w:p w14:paraId="7B3FC03C" w14:textId="6105252B" w:rsidR="007F4277" w:rsidRPr="00441218" w:rsidRDefault="007F4277" w:rsidP="007F4277">
      <w:pPr>
        <w:pStyle w:val="Default"/>
        <w:rPr>
          <w:b/>
          <w:bCs/>
          <w:sz w:val="26"/>
          <w:szCs w:val="26"/>
        </w:rPr>
      </w:pP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Pr="00441218">
        <w:rPr>
          <w:b/>
          <w:bCs/>
          <w:sz w:val="26"/>
          <w:szCs w:val="26"/>
        </w:rPr>
        <w:tab/>
      </w:r>
      <w:r w:rsidR="00441218" w:rsidRPr="00441218">
        <w:rPr>
          <w:b/>
          <w:bCs/>
          <w:sz w:val="26"/>
          <w:szCs w:val="26"/>
        </w:rPr>
        <w:t>MAY 2020</w:t>
      </w:r>
    </w:p>
    <w:p w14:paraId="78FD883F" w14:textId="0E97A54C" w:rsidR="00B2530F" w:rsidRDefault="00B2530F" w:rsidP="007F4277">
      <w:pPr>
        <w:pStyle w:val="Default"/>
        <w:rPr>
          <w:sz w:val="23"/>
          <w:szCs w:val="23"/>
        </w:rPr>
      </w:pPr>
    </w:p>
    <w:p w14:paraId="3160CEC0" w14:textId="77777777" w:rsidR="00B2530F" w:rsidRDefault="00B2530F" w:rsidP="00B2530F">
      <w:pPr>
        <w:pStyle w:val="Default"/>
        <w:rPr>
          <w:sz w:val="23"/>
          <w:szCs w:val="23"/>
        </w:rPr>
      </w:pPr>
    </w:p>
    <w:p w14:paraId="36590D02" w14:textId="77777777" w:rsidR="00B2530F" w:rsidRDefault="00B2530F"/>
    <w:sectPr w:rsidR="00B2530F" w:rsidSect="00EE6F0F">
      <w:pgSz w:w="11908" w:h="17338"/>
      <w:pgMar w:top="1219" w:right="552" w:bottom="475" w:left="88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A9B648"/>
    <w:multiLevelType w:val="hybridMultilevel"/>
    <w:tmpl w:val="763D9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5640DA4"/>
    <w:multiLevelType w:val="hybridMultilevel"/>
    <w:tmpl w:val="F72AC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0B00BA1"/>
    <w:multiLevelType w:val="hybridMultilevel"/>
    <w:tmpl w:val="DCB445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7DE7EF6"/>
    <w:multiLevelType w:val="hybridMultilevel"/>
    <w:tmpl w:val="A8F8BB5A"/>
    <w:lvl w:ilvl="0" w:tplc="1CAA2704">
      <w:start w:val="1"/>
      <w:numFmt w:val="decimal"/>
      <w:lvlText w:val="%1."/>
      <w:lvlJc w:val="left"/>
      <w:pPr>
        <w:ind w:left="1080" w:hanging="72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30F"/>
    <w:rsid w:val="001566B7"/>
    <w:rsid w:val="00336720"/>
    <w:rsid w:val="003B10C2"/>
    <w:rsid w:val="00441218"/>
    <w:rsid w:val="00500923"/>
    <w:rsid w:val="00597E6C"/>
    <w:rsid w:val="006B6A18"/>
    <w:rsid w:val="007F4277"/>
    <w:rsid w:val="00B2530F"/>
    <w:rsid w:val="00CA17B8"/>
    <w:rsid w:val="00E00308"/>
    <w:rsid w:val="00F842BC"/>
    <w:rsid w:val="00F94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75FF51"/>
  <w15:chartTrackingRefBased/>
  <w15:docId w15:val="{7184CA80-263C-D545-BC88-47507BC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530F"/>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15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Wilde</dc:creator>
  <cp:keywords/>
  <dc:description/>
  <cp:lastModifiedBy>Microsoft Office User</cp:lastModifiedBy>
  <cp:revision>2</cp:revision>
  <dcterms:created xsi:type="dcterms:W3CDTF">2020-12-21T16:04:00Z</dcterms:created>
  <dcterms:modified xsi:type="dcterms:W3CDTF">2020-12-21T16:04:00Z</dcterms:modified>
</cp:coreProperties>
</file>